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2501" w:rsidR="00742501" w:rsidP="00742501" w:rsidRDefault="00742501" w14:paraId="78BBD0E9" w14:textId="05095B81">
      <w:pPr>
        <w:shd w:val="clear" w:color="auto" w:fill="FFFFFF"/>
        <w:spacing w:after="0" w:line="240" w:lineRule="auto"/>
        <w:textAlignment w:val="baseline"/>
        <w:rPr>
          <w:rFonts w:ascii="Open Sans" w:hAnsi="Open Sans" w:eastAsia="Times New Roman" w:cs="Open Sans"/>
          <w:b/>
          <w:bCs/>
          <w:color w:val="333333"/>
          <w:sz w:val="21"/>
          <w:szCs w:val="21"/>
          <w:lang w:val="en-US" w:eastAsia="de-DE"/>
        </w:rPr>
      </w:pPr>
      <w:r w:rsidRPr="00742501">
        <w:rPr>
          <w:rFonts w:ascii="Open Sans" w:hAnsi="Open Sans" w:eastAsia="Times New Roman" w:cs="Open Sans"/>
          <w:b/>
          <w:bCs/>
          <w:color w:val="333333"/>
          <w:sz w:val="21"/>
          <w:szCs w:val="21"/>
          <w:lang w:val="en-US" w:eastAsia="de-DE"/>
        </w:rPr>
        <w:t xml:space="preserve">R-LOGITECH </w:t>
      </w:r>
      <w:r w:rsidR="0073353C">
        <w:rPr>
          <w:rFonts w:ascii="Open Sans" w:hAnsi="Open Sans" w:eastAsia="Times New Roman" w:cs="Open Sans"/>
          <w:b/>
          <w:bCs/>
          <w:color w:val="333333"/>
          <w:sz w:val="21"/>
          <w:szCs w:val="21"/>
          <w:lang w:val="en-US" w:eastAsia="de-DE"/>
        </w:rPr>
        <w:t>conclude</w:t>
      </w:r>
      <w:r w:rsidR="002C7829">
        <w:rPr>
          <w:rFonts w:ascii="Open Sans" w:hAnsi="Open Sans" w:eastAsia="Times New Roman" w:cs="Open Sans"/>
          <w:b/>
          <w:bCs/>
          <w:color w:val="333333"/>
          <w:sz w:val="21"/>
          <w:szCs w:val="21"/>
          <w:lang w:val="en-US" w:eastAsia="de-DE"/>
        </w:rPr>
        <w:t>s</w:t>
      </w:r>
      <w:r w:rsidR="0073353C">
        <w:rPr>
          <w:rFonts w:ascii="Open Sans" w:hAnsi="Open Sans" w:eastAsia="Times New Roman" w:cs="Open Sans"/>
          <w:b/>
          <w:bCs/>
          <w:color w:val="333333"/>
          <w:sz w:val="21"/>
          <w:szCs w:val="21"/>
          <w:lang w:val="en-US" w:eastAsia="de-DE"/>
        </w:rPr>
        <w:t xml:space="preserve"> </w:t>
      </w:r>
      <w:r w:rsidR="00DA14DA">
        <w:rPr>
          <w:rFonts w:ascii="Open Sans" w:hAnsi="Open Sans" w:eastAsia="Times New Roman" w:cs="Open Sans"/>
          <w:b/>
          <w:bCs/>
          <w:color w:val="333333"/>
          <w:sz w:val="21"/>
          <w:szCs w:val="21"/>
          <w:lang w:val="en-US" w:eastAsia="de-DE"/>
        </w:rPr>
        <w:t xml:space="preserve">share purchase </w:t>
      </w:r>
      <w:r w:rsidR="002C7829">
        <w:rPr>
          <w:rFonts w:ascii="Open Sans" w:hAnsi="Open Sans" w:eastAsia="Times New Roman" w:cs="Open Sans"/>
          <w:b/>
          <w:bCs/>
          <w:color w:val="333333"/>
          <w:sz w:val="21"/>
          <w:szCs w:val="21"/>
          <w:lang w:val="en-US" w:eastAsia="de-DE"/>
        </w:rPr>
        <w:t xml:space="preserve">and joint resale </w:t>
      </w:r>
      <w:r w:rsidR="00DA14DA">
        <w:rPr>
          <w:rFonts w:ascii="Open Sans" w:hAnsi="Open Sans" w:eastAsia="Times New Roman" w:cs="Open Sans"/>
          <w:b/>
          <w:bCs/>
          <w:color w:val="333333"/>
          <w:sz w:val="21"/>
          <w:szCs w:val="21"/>
          <w:lang w:val="en-US" w:eastAsia="de-DE"/>
        </w:rPr>
        <w:t xml:space="preserve">agreement for </w:t>
      </w:r>
      <w:r w:rsidR="0073353C">
        <w:rPr>
          <w:rFonts w:ascii="Open Sans" w:hAnsi="Open Sans" w:eastAsia="Times New Roman" w:cs="Open Sans"/>
          <w:b/>
          <w:bCs/>
          <w:color w:val="333333"/>
          <w:sz w:val="21"/>
          <w:szCs w:val="21"/>
          <w:lang w:val="en-US" w:eastAsia="de-DE"/>
        </w:rPr>
        <w:t>re</w:t>
      </w:r>
      <w:r w:rsidR="00D256EA">
        <w:rPr>
          <w:rFonts w:ascii="Open Sans" w:hAnsi="Open Sans" w:eastAsia="Times New Roman" w:cs="Open Sans"/>
          <w:b/>
          <w:bCs/>
          <w:color w:val="333333"/>
          <w:sz w:val="21"/>
          <w:szCs w:val="21"/>
          <w:lang w:val="en-US" w:eastAsia="de-DE"/>
        </w:rPr>
        <w:t>demption</w:t>
      </w:r>
      <w:r w:rsidR="0073353C">
        <w:rPr>
          <w:rFonts w:ascii="Open Sans" w:hAnsi="Open Sans" w:eastAsia="Times New Roman" w:cs="Open Sans"/>
          <w:b/>
          <w:bCs/>
          <w:color w:val="333333"/>
          <w:sz w:val="21"/>
          <w:szCs w:val="21"/>
          <w:lang w:val="en-US" w:eastAsia="de-DE"/>
        </w:rPr>
        <w:t xml:space="preserve"> of </w:t>
      </w:r>
      <w:r w:rsidR="003172F1">
        <w:rPr>
          <w:rFonts w:ascii="Open Sans" w:hAnsi="Open Sans" w:eastAsia="Times New Roman" w:cs="Open Sans"/>
          <w:b/>
          <w:bCs/>
          <w:color w:val="333333"/>
          <w:sz w:val="21"/>
          <w:szCs w:val="21"/>
          <w:lang w:val="en-US" w:eastAsia="de-DE"/>
        </w:rPr>
        <w:t xml:space="preserve">secured </w:t>
      </w:r>
      <w:r w:rsidR="0073353C">
        <w:rPr>
          <w:rFonts w:ascii="Open Sans" w:hAnsi="Open Sans" w:eastAsia="Times New Roman" w:cs="Open Sans"/>
          <w:b/>
          <w:bCs/>
          <w:color w:val="333333"/>
          <w:sz w:val="21"/>
          <w:szCs w:val="21"/>
          <w:lang w:val="en-US" w:eastAsia="de-DE"/>
        </w:rPr>
        <w:t xml:space="preserve">mezzanine </w:t>
      </w:r>
    </w:p>
    <w:p w:rsidR="00742501" w:rsidP="00742501" w:rsidRDefault="00742501" w14:paraId="7FB6F849" w14:textId="77777777">
      <w:pPr>
        <w:shd w:val="clear" w:color="auto" w:fill="FFFFFF"/>
        <w:spacing w:after="0" w:line="240" w:lineRule="auto"/>
        <w:textAlignment w:val="baseline"/>
        <w:rPr>
          <w:rFonts w:ascii="Open Sans" w:hAnsi="Open Sans" w:eastAsia="Times New Roman" w:cs="Open Sans"/>
          <w:color w:val="333333"/>
          <w:sz w:val="21"/>
          <w:szCs w:val="21"/>
          <w:lang w:val="en-US" w:eastAsia="de-DE"/>
        </w:rPr>
      </w:pPr>
    </w:p>
    <w:p w:rsidR="00492A0F" w:rsidP="00B362DC" w:rsidRDefault="00742501" w14:paraId="43F82661" w14:textId="259F7E5A">
      <w:pPr>
        <w:shd w:val="clear" w:color="auto" w:fill="FFFFFF"/>
        <w:spacing w:after="0" w:line="240" w:lineRule="auto"/>
        <w:textAlignment w:val="baseline"/>
        <w:rPr>
          <w:rFonts w:ascii="Open Sans" w:hAnsi="Open Sans" w:cs="Open Sans"/>
          <w:color w:val="333333"/>
          <w:sz w:val="21"/>
          <w:szCs w:val="21"/>
          <w:shd w:val="clear" w:color="auto" w:fill="FFFFFF"/>
          <w:lang w:val="en-US"/>
        </w:rPr>
      </w:pPr>
      <w:r w:rsidRPr="00742501">
        <w:rPr>
          <w:rFonts w:ascii="Open Sans" w:hAnsi="Open Sans" w:eastAsia="Times New Roman" w:cs="Open Sans"/>
          <w:color w:val="333333"/>
          <w:sz w:val="21"/>
          <w:szCs w:val="21"/>
          <w:lang w:val="en-US" w:eastAsia="de-DE"/>
        </w:rPr>
        <w:t xml:space="preserve">Monaco, </w:t>
      </w:r>
      <w:r w:rsidR="00044464">
        <w:rPr>
          <w:rFonts w:ascii="Open Sans" w:hAnsi="Open Sans" w:eastAsia="Times New Roman" w:cs="Open Sans"/>
          <w:color w:val="333333"/>
          <w:sz w:val="21"/>
          <w:szCs w:val="21"/>
          <w:lang w:val="en-US" w:eastAsia="de-DE"/>
        </w:rPr>
        <w:t>24th</w:t>
      </w:r>
      <w:r>
        <w:rPr>
          <w:rFonts w:ascii="Open Sans" w:hAnsi="Open Sans" w:eastAsia="Times New Roman" w:cs="Open Sans"/>
          <w:color w:val="333333"/>
          <w:sz w:val="21"/>
          <w:szCs w:val="21"/>
          <w:lang w:val="en-US" w:eastAsia="de-DE"/>
        </w:rPr>
        <w:t xml:space="preserve"> June 2024</w:t>
      </w:r>
      <w:r w:rsidRPr="00742501">
        <w:rPr>
          <w:rFonts w:ascii="Open Sans" w:hAnsi="Open Sans" w:eastAsia="Times New Roman" w:cs="Open Sans"/>
          <w:color w:val="333333"/>
          <w:sz w:val="21"/>
          <w:szCs w:val="21"/>
          <w:lang w:val="en-US" w:eastAsia="de-DE"/>
        </w:rPr>
        <w:t xml:space="preserve"> –</w:t>
      </w:r>
      <w:r w:rsidR="003172F1">
        <w:rPr>
          <w:rFonts w:ascii="Open Sans" w:hAnsi="Open Sans" w:eastAsia="Times New Roman" w:cs="Open Sans"/>
          <w:color w:val="333333"/>
          <w:sz w:val="21"/>
          <w:szCs w:val="21"/>
          <w:lang w:val="en-US" w:eastAsia="de-DE"/>
        </w:rPr>
        <w:t xml:space="preserve"> R-Logitech S.A.</w:t>
      </w:r>
      <w:r w:rsidR="002C7829">
        <w:rPr>
          <w:rFonts w:ascii="Open Sans" w:hAnsi="Open Sans" w:cs="Open Sans"/>
          <w:color w:val="333333"/>
          <w:sz w:val="21"/>
          <w:szCs w:val="21"/>
          <w:shd w:val="clear" w:color="auto" w:fill="FFFFFF"/>
          <w:lang w:val="en-US"/>
        </w:rPr>
        <w:t>, a subsidiary of R-Logitech S.A.M. based in Luxembourg,</w:t>
      </w:r>
      <w:r w:rsidRPr="00B362DC" w:rsidR="00B362DC">
        <w:rPr>
          <w:rFonts w:ascii="Open Sans" w:hAnsi="Open Sans" w:cs="Open Sans"/>
          <w:color w:val="333333"/>
          <w:sz w:val="21"/>
          <w:szCs w:val="21"/>
          <w:shd w:val="clear" w:color="auto" w:fill="FFFFFF"/>
          <w:lang w:val="en-US"/>
        </w:rPr>
        <w:t xml:space="preserve"> </w:t>
      </w:r>
      <w:r w:rsidR="00810C78">
        <w:rPr>
          <w:rFonts w:ascii="Open Sans" w:hAnsi="Open Sans" w:cs="Open Sans"/>
          <w:color w:val="333333"/>
          <w:sz w:val="21"/>
          <w:szCs w:val="21"/>
          <w:shd w:val="clear" w:color="auto" w:fill="FFFFFF"/>
          <w:lang w:val="en-US"/>
        </w:rPr>
        <w:t xml:space="preserve">has </w:t>
      </w:r>
      <w:r w:rsidR="00F73D6A">
        <w:rPr>
          <w:rFonts w:ascii="Open Sans" w:hAnsi="Open Sans" w:cs="Open Sans"/>
          <w:color w:val="333333"/>
          <w:sz w:val="21"/>
          <w:szCs w:val="21"/>
          <w:shd w:val="clear" w:color="auto" w:fill="FFFFFF"/>
          <w:lang w:val="en-US"/>
        </w:rPr>
        <w:t xml:space="preserve">completed the sale of a portion of its shares in </w:t>
      </w:r>
      <w:proofErr w:type="spellStart"/>
      <w:r w:rsidR="00F73D6A">
        <w:rPr>
          <w:rFonts w:ascii="Open Sans" w:hAnsi="Open Sans" w:cs="Open Sans"/>
          <w:color w:val="333333"/>
          <w:sz w:val="21"/>
          <w:szCs w:val="21"/>
          <w:shd w:val="clear" w:color="auto" w:fill="FFFFFF"/>
          <w:lang w:val="en-US"/>
        </w:rPr>
        <w:t>Thaumas</w:t>
      </w:r>
      <w:proofErr w:type="spellEnd"/>
      <w:r w:rsidR="00F73D6A">
        <w:rPr>
          <w:rFonts w:ascii="Open Sans" w:hAnsi="Open Sans" w:cs="Open Sans"/>
          <w:color w:val="333333"/>
          <w:sz w:val="21"/>
          <w:szCs w:val="21"/>
          <w:shd w:val="clear" w:color="auto" w:fill="FFFFFF"/>
          <w:lang w:val="en-US"/>
        </w:rPr>
        <w:t xml:space="preserve"> N.V. to its </w:t>
      </w:r>
      <w:r w:rsidRPr="00F73D6A" w:rsidR="00F73D6A">
        <w:rPr>
          <w:rFonts w:ascii="Open Sans" w:hAnsi="Open Sans" w:cs="Open Sans"/>
          <w:color w:val="333333"/>
          <w:sz w:val="21"/>
          <w:szCs w:val="21"/>
          <w:shd w:val="clear" w:color="auto" w:fill="FFFFFF"/>
          <w:lang w:val="en-US"/>
        </w:rPr>
        <w:t xml:space="preserve">co-shareholders </w:t>
      </w:r>
      <w:r w:rsidR="00F73D6A">
        <w:rPr>
          <w:rFonts w:ascii="Open Sans" w:hAnsi="Open Sans" w:cs="Open Sans"/>
          <w:color w:val="333333"/>
          <w:sz w:val="21"/>
          <w:szCs w:val="21"/>
          <w:shd w:val="clear" w:color="auto" w:fill="FFFFFF"/>
          <w:lang w:val="en-US"/>
        </w:rPr>
        <w:t xml:space="preserve">in </w:t>
      </w:r>
      <w:proofErr w:type="spellStart"/>
      <w:r w:rsidR="00F73D6A">
        <w:rPr>
          <w:rFonts w:ascii="Open Sans" w:hAnsi="Open Sans" w:cs="Open Sans"/>
          <w:color w:val="333333"/>
          <w:sz w:val="21"/>
          <w:szCs w:val="21"/>
          <w:shd w:val="clear" w:color="auto" w:fill="FFFFFF"/>
          <w:lang w:val="en-US"/>
        </w:rPr>
        <w:t>Thaumas</w:t>
      </w:r>
      <w:proofErr w:type="spellEnd"/>
      <w:r w:rsidR="00F73D6A">
        <w:rPr>
          <w:rFonts w:ascii="Open Sans" w:hAnsi="Open Sans" w:cs="Open Sans"/>
          <w:color w:val="333333"/>
          <w:sz w:val="21"/>
          <w:szCs w:val="21"/>
          <w:shd w:val="clear" w:color="auto" w:fill="FFFFFF"/>
          <w:lang w:val="en-US"/>
        </w:rPr>
        <w:t xml:space="preserve">, </w:t>
      </w:r>
      <w:r w:rsidRPr="00F73D6A" w:rsidR="00F73D6A">
        <w:rPr>
          <w:rFonts w:ascii="Open Sans" w:hAnsi="Open Sans" w:cs="Open Sans"/>
          <w:color w:val="333333"/>
          <w:sz w:val="21"/>
          <w:szCs w:val="21"/>
          <w:shd w:val="clear" w:color="auto" w:fill="FFFFFF"/>
          <w:lang w:val="en-US"/>
        </w:rPr>
        <w:t>PMV and SFPIM (as purchasers)</w:t>
      </w:r>
      <w:r w:rsidR="00F73D6A">
        <w:rPr>
          <w:rFonts w:ascii="Open Sans" w:hAnsi="Open Sans" w:cs="Open Sans"/>
          <w:color w:val="333333"/>
          <w:sz w:val="21"/>
          <w:szCs w:val="21"/>
          <w:shd w:val="clear" w:color="auto" w:fill="FFFFFF"/>
          <w:lang w:val="en-US"/>
        </w:rPr>
        <w:t>. The sale is made on the basis of</w:t>
      </w:r>
      <w:r w:rsidR="00810C78">
        <w:rPr>
          <w:rFonts w:ascii="Open Sans" w:hAnsi="Open Sans" w:cs="Open Sans"/>
          <w:color w:val="333333"/>
          <w:sz w:val="21"/>
          <w:szCs w:val="21"/>
          <w:shd w:val="clear" w:color="auto" w:fill="FFFFFF"/>
          <w:lang w:val="en-US"/>
        </w:rPr>
        <w:t xml:space="preserve"> </w:t>
      </w:r>
      <w:r w:rsidR="002C7829">
        <w:rPr>
          <w:rFonts w:ascii="Open Sans" w:hAnsi="Open Sans" w:cs="Open Sans"/>
          <w:color w:val="333333"/>
          <w:sz w:val="21"/>
          <w:szCs w:val="21"/>
          <w:shd w:val="clear" w:color="auto" w:fill="FFFFFF"/>
          <w:lang w:val="en-US"/>
        </w:rPr>
        <w:t xml:space="preserve">an </w:t>
      </w:r>
      <w:r w:rsidR="00810C78">
        <w:rPr>
          <w:rFonts w:ascii="Open Sans" w:hAnsi="Open Sans" w:cs="Open Sans"/>
          <w:color w:val="333333"/>
          <w:sz w:val="21"/>
          <w:szCs w:val="21"/>
          <w:shd w:val="clear" w:color="auto" w:fill="FFFFFF"/>
          <w:lang w:val="en-US"/>
        </w:rPr>
        <w:t>agreement</w:t>
      </w:r>
      <w:r w:rsidRPr="00B362DC" w:rsidR="00B362DC">
        <w:rPr>
          <w:rFonts w:ascii="Open Sans" w:hAnsi="Open Sans" w:cs="Open Sans"/>
          <w:color w:val="333333"/>
          <w:sz w:val="21"/>
          <w:szCs w:val="21"/>
          <w:shd w:val="clear" w:color="auto" w:fill="FFFFFF"/>
          <w:lang w:val="en-US"/>
        </w:rPr>
        <w:t xml:space="preserve"> with </w:t>
      </w:r>
      <w:r w:rsidR="002C7829">
        <w:rPr>
          <w:rFonts w:ascii="Open Sans" w:hAnsi="Open Sans" w:cs="Open Sans"/>
          <w:color w:val="333333"/>
          <w:sz w:val="21"/>
          <w:szCs w:val="21"/>
          <w:shd w:val="clear" w:color="auto" w:fill="FFFFFF"/>
          <w:lang w:val="en-US"/>
        </w:rPr>
        <w:t xml:space="preserve">its co-shareholders on </w:t>
      </w:r>
      <w:r w:rsidRPr="002C7829" w:rsidR="002C7829">
        <w:rPr>
          <w:rFonts w:ascii="Open Sans" w:hAnsi="Open Sans" w:cs="Open Sans"/>
          <w:color w:val="333333"/>
          <w:sz w:val="21"/>
          <w:szCs w:val="21"/>
          <w:shd w:val="clear" w:color="auto" w:fill="FFFFFF"/>
          <w:lang w:val="en-US"/>
        </w:rPr>
        <w:t xml:space="preserve">a share purchase and joint resale </w:t>
      </w:r>
      <w:r w:rsidR="002C7829">
        <w:rPr>
          <w:rFonts w:ascii="Open Sans" w:hAnsi="Open Sans" w:cs="Open Sans"/>
          <w:color w:val="333333"/>
          <w:sz w:val="21"/>
          <w:szCs w:val="21"/>
          <w:shd w:val="clear" w:color="auto" w:fill="FFFFFF"/>
          <w:lang w:val="en-US"/>
        </w:rPr>
        <w:t xml:space="preserve">of </w:t>
      </w:r>
      <w:r w:rsidR="00F73D6A">
        <w:rPr>
          <w:rFonts w:ascii="Open Sans" w:hAnsi="Open Sans" w:cs="Open Sans"/>
          <w:color w:val="333333"/>
          <w:sz w:val="21"/>
          <w:szCs w:val="21"/>
          <w:shd w:val="clear" w:color="auto" w:fill="FFFFFF"/>
          <w:lang w:val="en-US"/>
        </w:rPr>
        <w:t>such</w:t>
      </w:r>
      <w:r w:rsidR="002C7829">
        <w:rPr>
          <w:rFonts w:ascii="Open Sans" w:hAnsi="Open Sans" w:cs="Open Sans"/>
          <w:color w:val="333333"/>
          <w:sz w:val="21"/>
          <w:szCs w:val="21"/>
          <w:shd w:val="clear" w:color="auto" w:fill="FFFFFF"/>
          <w:lang w:val="en-US"/>
        </w:rPr>
        <w:t xml:space="preserve"> portion of </w:t>
      </w:r>
      <w:proofErr w:type="spellStart"/>
      <w:r w:rsidR="002C7829">
        <w:rPr>
          <w:rFonts w:ascii="Open Sans" w:hAnsi="Open Sans" w:cs="Open Sans"/>
          <w:color w:val="333333"/>
          <w:sz w:val="21"/>
          <w:szCs w:val="21"/>
          <w:shd w:val="clear" w:color="auto" w:fill="FFFFFF"/>
          <w:lang w:val="en-US"/>
        </w:rPr>
        <w:t>Thaumas</w:t>
      </w:r>
      <w:proofErr w:type="spellEnd"/>
      <w:r w:rsidR="002C7829">
        <w:rPr>
          <w:rFonts w:ascii="Open Sans" w:hAnsi="Open Sans" w:cs="Open Sans"/>
          <w:color w:val="333333"/>
          <w:sz w:val="21"/>
          <w:szCs w:val="21"/>
          <w:shd w:val="clear" w:color="auto" w:fill="FFFFFF"/>
          <w:lang w:val="en-US"/>
        </w:rPr>
        <w:t xml:space="preserve"> </w:t>
      </w:r>
      <w:r w:rsidR="00F73D6A">
        <w:rPr>
          <w:rFonts w:ascii="Open Sans" w:hAnsi="Open Sans" w:cs="Open Sans"/>
          <w:color w:val="333333"/>
          <w:sz w:val="21"/>
          <w:szCs w:val="21"/>
          <w:shd w:val="clear" w:color="auto" w:fill="FFFFFF"/>
          <w:lang w:val="en-US"/>
        </w:rPr>
        <w:t>shares that is sufficient to</w:t>
      </w:r>
      <w:r w:rsidR="002C7829">
        <w:rPr>
          <w:rFonts w:ascii="Open Sans" w:hAnsi="Open Sans" w:cs="Open Sans"/>
          <w:color w:val="333333"/>
          <w:sz w:val="21"/>
          <w:szCs w:val="21"/>
          <w:shd w:val="clear" w:color="auto" w:fill="FFFFFF"/>
          <w:lang w:val="en-US"/>
        </w:rPr>
        <w:t xml:space="preserve"> </w:t>
      </w:r>
      <w:r w:rsidR="00492A0F">
        <w:rPr>
          <w:rFonts w:ascii="Open Sans" w:hAnsi="Open Sans" w:cs="Open Sans"/>
          <w:color w:val="333333"/>
          <w:sz w:val="21"/>
          <w:szCs w:val="21"/>
          <w:shd w:val="clear" w:color="auto" w:fill="FFFFFF"/>
          <w:lang w:val="en-US"/>
        </w:rPr>
        <w:t>financ</w:t>
      </w:r>
      <w:r w:rsidR="00AC4825">
        <w:rPr>
          <w:rFonts w:ascii="Open Sans" w:hAnsi="Open Sans" w:cs="Open Sans"/>
          <w:color w:val="333333"/>
          <w:sz w:val="21"/>
          <w:szCs w:val="21"/>
          <w:shd w:val="clear" w:color="auto" w:fill="FFFFFF"/>
          <w:lang w:val="en-US"/>
        </w:rPr>
        <w:t>e</w:t>
      </w:r>
      <w:r w:rsidR="00492A0F">
        <w:rPr>
          <w:rFonts w:ascii="Open Sans" w:hAnsi="Open Sans" w:cs="Open Sans"/>
          <w:color w:val="333333"/>
          <w:sz w:val="21"/>
          <w:szCs w:val="21"/>
          <w:shd w:val="clear" w:color="auto" w:fill="FFFFFF"/>
          <w:lang w:val="en-US"/>
        </w:rPr>
        <w:t xml:space="preserve"> </w:t>
      </w:r>
      <w:r w:rsidR="002C7829">
        <w:rPr>
          <w:rFonts w:ascii="Open Sans" w:hAnsi="Open Sans" w:cs="Open Sans"/>
          <w:color w:val="333333"/>
          <w:sz w:val="21"/>
          <w:szCs w:val="21"/>
          <w:shd w:val="clear" w:color="auto" w:fill="FFFFFF"/>
          <w:lang w:val="en-US"/>
        </w:rPr>
        <w:t xml:space="preserve">the </w:t>
      </w:r>
      <w:r w:rsidRPr="00B362DC" w:rsidR="00B362DC">
        <w:rPr>
          <w:rFonts w:ascii="Open Sans" w:hAnsi="Open Sans" w:cs="Open Sans"/>
          <w:color w:val="333333"/>
          <w:sz w:val="21"/>
          <w:szCs w:val="21"/>
          <w:shd w:val="clear" w:color="auto" w:fill="FFFFFF"/>
          <w:lang w:val="en-US"/>
        </w:rPr>
        <w:t>r</w:t>
      </w:r>
      <w:r w:rsidR="00D256EA">
        <w:rPr>
          <w:rFonts w:ascii="Open Sans" w:hAnsi="Open Sans" w:cs="Open Sans"/>
          <w:color w:val="333333"/>
          <w:sz w:val="21"/>
          <w:szCs w:val="21"/>
          <w:shd w:val="clear" w:color="auto" w:fill="FFFFFF"/>
          <w:lang w:val="en-US"/>
        </w:rPr>
        <w:t>e</w:t>
      </w:r>
      <w:r w:rsidR="002C7829">
        <w:rPr>
          <w:rFonts w:ascii="Open Sans" w:hAnsi="Open Sans" w:cs="Open Sans"/>
          <w:color w:val="333333"/>
          <w:sz w:val="21"/>
          <w:szCs w:val="21"/>
          <w:shd w:val="clear" w:color="auto" w:fill="FFFFFF"/>
          <w:lang w:val="en-US"/>
        </w:rPr>
        <w:t>payment</w:t>
      </w:r>
      <w:r w:rsidRPr="00B362DC" w:rsidR="00B362DC">
        <w:rPr>
          <w:rFonts w:ascii="Open Sans" w:hAnsi="Open Sans" w:cs="Open Sans"/>
          <w:color w:val="333333"/>
          <w:sz w:val="21"/>
          <w:szCs w:val="21"/>
          <w:shd w:val="clear" w:color="auto" w:fill="FFFFFF"/>
          <w:lang w:val="en-US"/>
        </w:rPr>
        <w:t xml:space="preserve"> of the secured mezzanine facility of R-Logitech S.A. which matures </w:t>
      </w:r>
      <w:r w:rsidR="00F73D6A">
        <w:rPr>
          <w:rFonts w:ascii="Open Sans" w:hAnsi="Open Sans" w:cs="Open Sans"/>
          <w:color w:val="333333"/>
          <w:sz w:val="21"/>
          <w:szCs w:val="21"/>
          <w:shd w:val="clear" w:color="auto" w:fill="FFFFFF"/>
          <w:lang w:val="en-US"/>
        </w:rPr>
        <w:t>today</w:t>
      </w:r>
      <w:r w:rsidR="00167A8C">
        <w:rPr>
          <w:rFonts w:ascii="Open Sans" w:hAnsi="Open Sans" w:cs="Open Sans"/>
          <w:color w:val="333333"/>
          <w:sz w:val="21"/>
          <w:szCs w:val="21"/>
          <w:shd w:val="clear" w:color="auto" w:fill="FFFFFF"/>
          <w:lang w:val="en-US"/>
        </w:rPr>
        <w:t>.</w:t>
      </w:r>
      <w:r w:rsidRPr="00B362DC" w:rsidR="00B362DC">
        <w:rPr>
          <w:rFonts w:ascii="Open Sans" w:hAnsi="Open Sans" w:cs="Open Sans"/>
          <w:color w:val="333333"/>
          <w:sz w:val="21"/>
          <w:szCs w:val="21"/>
          <w:shd w:val="clear" w:color="auto" w:fill="FFFFFF"/>
          <w:lang w:val="en-US"/>
        </w:rPr>
        <w:t xml:space="preserve"> </w:t>
      </w:r>
      <w:r w:rsidR="00492A0F">
        <w:rPr>
          <w:rFonts w:ascii="Open Sans" w:hAnsi="Open Sans" w:cs="Open Sans"/>
          <w:color w:val="333333"/>
          <w:sz w:val="21"/>
          <w:szCs w:val="21"/>
          <w:shd w:val="clear" w:color="auto" w:fill="FFFFFF"/>
          <w:lang w:val="en-US"/>
        </w:rPr>
        <w:t xml:space="preserve">As a consequence of the transaction, </w:t>
      </w:r>
      <w:r w:rsidR="004F4C2A">
        <w:rPr>
          <w:rFonts w:ascii="Open Sans" w:hAnsi="Open Sans" w:cs="Open Sans"/>
          <w:color w:val="333333"/>
          <w:sz w:val="21"/>
          <w:szCs w:val="21"/>
          <w:shd w:val="clear" w:color="auto" w:fill="FFFFFF"/>
          <w:lang w:val="en-US"/>
        </w:rPr>
        <w:t>the mezzanine facility has been repaid</w:t>
      </w:r>
      <w:r w:rsidR="00F73D6A">
        <w:rPr>
          <w:rFonts w:ascii="Open Sans" w:hAnsi="Open Sans" w:cs="Open Sans"/>
          <w:color w:val="333333"/>
          <w:sz w:val="21"/>
          <w:szCs w:val="21"/>
          <w:shd w:val="clear" w:color="auto" w:fill="FFFFFF"/>
          <w:lang w:val="en-US"/>
        </w:rPr>
        <w:t xml:space="preserve"> today, and R-Logitech is no longer the majority shareholder in </w:t>
      </w:r>
      <w:proofErr w:type="spellStart"/>
      <w:r w:rsidR="00F73D6A">
        <w:rPr>
          <w:rFonts w:ascii="Open Sans" w:hAnsi="Open Sans" w:cs="Open Sans"/>
          <w:color w:val="333333"/>
          <w:sz w:val="21"/>
          <w:szCs w:val="21"/>
          <w:shd w:val="clear" w:color="auto" w:fill="FFFFFF"/>
          <w:lang w:val="en-US"/>
        </w:rPr>
        <w:t>Thaumas</w:t>
      </w:r>
      <w:proofErr w:type="spellEnd"/>
      <w:r w:rsidR="004F4C2A">
        <w:rPr>
          <w:rFonts w:ascii="Open Sans" w:hAnsi="Open Sans" w:cs="Open Sans"/>
          <w:color w:val="333333"/>
          <w:sz w:val="21"/>
          <w:szCs w:val="21"/>
          <w:shd w:val="clear" w:color="auto" w:fill="FFFFFF"/>
          <w:lang w:val="en-US"/>
        </w:rPr>
        <w:t>.</w:t>
      </w:r>
    </w:p>
    <w:p w:rsidR="00492A0F" w:rsidP="00B362DC" w:rsidRDefault="00492A0F" w14:paraId="087A2E5F" w14:textId="77777777">
      <w:pPr>
        <w:shd w:val="clear" w:color="auto" w:fill="FFFFFF"/>
        <w:spacing w:after="0" w:line="240" w:lineRule="auto"/>
        <w:textAlignment w:val="baseline"/>
        <w:rPr>
          <w:rFonts w:ascii="Open Sans" w:hAnsi="Open Sans" w:cs="Open Sans"/>
          <w:color w:val="333333"/>
          <w:sz w:val="21"/>
          <w:szCs w:val="21"/>
          <w:shd w:val="clear" w:color="auto" w:fill="FFFFFF"/>
          <w:lang w:val="en-US"/>
        </w:rPr>
      </w:pPr>
    </w:p>
    <w:p w:rsidRPr="00B362DC" w:rsidR="00742501" w:rsidP="00B362DC" w:rsidRDefault="00E21554" w14:paraId="527B65E7" w14:textId="4FDCA998">
      <w:pPr>
        <w:shd w:val="clear" w:color="auto" w:fill="FFFFFF"/>
        <w:spacing w:after="0" w:line="240" w:lineRule="auto"/>
        <w:textAlignment w:val="baseline"/>
        <w:rPr>
          <w:rFonts w:ascii="Open Sans" w:hAnsi="Open Sans" w:eastAsia="Times New Roman" w:cs="Open Sans"/>
          <w:color w:val="333333"/>
          <w:sz w:val="21"/>
          <w:szCs w:val="21"/>
          <w:lang w:val="en-US" w:eastAsia="de-DE"/>
        </w:rPr>
      </w:pPr>
      <w:r>
        <w:rPr>
          <w:rFonts w:ascii="Open Sans" w:hAnsi="Open Sans" w:cs="Open Sans"/>
          <w:color w:val="333333"/>
          <w:sz w:val="21"/>
          <w:szCs w:val="21"/>
          <w:shd w:val="clear" w:color="auto" w:fill="FFFFFF"/>
          <w:lang w:val="en-US"/>
        </w:rPr>
        <w:t xml:space="preserve">As indicated </w:t>
      </w:r>
      <w:r w:rsidRPr="00E21554">
        <w:rPr>
          <w:rFonts w:ascii="Open Sans" w:hAnsi="Open Sans" w:cs="Open Sans"/>
          <w:color w:val="333333"/>
          <w:sz w:val="21"/>
          <w:szCs w:val="21"/>
          <w:shd w:val="clear" w:color="auto" w:fill="FFFFFF"/>
          <w:lang w:val="en-US"/>
        </w:rPr>
        <w:t>in the invitation to vote published on 7 June 2024</w:t>
      </w:r>
      <w:r>
        <w:rPr>
          <w:rFonts w:ascii="Open Sans" w:hAnsi="Open Sans" w:cs="Open Sans"/>
          <w:color w:val="333333"/>
          <w:sz w:val="21"/>
          <w:szCs w:val="21"/>
          <w:shd w:val="clear" w:color="auto" w:fill="FFFFFF"/>
          <w:lang w:val="en-US"/>
        </w:rPr>
        <w:t>, t</w:t>
      </w:r>
      <w:r w:rsidR="002C7829">
        <w:rPr>
          <w:rFonts w:ascii="Open Sans" w:hAnsi="Open Sans" w:cs="Open Sans"/>
          <w:color w:val="333333"/>
          <w:sz w:val="21"/>
          <w:szCs w:val="21"/>
          <w:shd w:val="clear" w:color="auto" w:fill="FFFFFF"/>
          <w:lang w:val="en-US"/>
        </w:rPr>
        <w:t xml:space="preserve">he transaction </w:t>
      </w:r>
      <w:r w:rsidR="00492A0F">
        <w:rPr>
          <w:rFonts w:ascii="Open Sans" w:hAnsi="Open Sans" w:cs="Open Sans"/>
          <w:color w:val="333333"/>
          <w:sz w:val="21"/>
          <w:szCs w:val="21"/>
          <w:shd w:val="clear" w:color="auto" w:fill="FFFFFF"/>
          <w:lang w:val="en-US"/>
        </w:rPr>
        <w:t xml:space="preserve">not only </w:t>
      </w:r>
      <w:r w:rsidRPr="00492A0F" w:rsidR="00492A0F">
        <w:rPr>
          <w:rFonts w:ascii="Open Sans" w:hAnsi="Open Sans" w:cs="Open Sans"/>
          <w:color w:val="333333"/>
          <w:sz w:val="21"/>
          <w:szCs w:val="21"/>
          <w:shd w:val="clear" w:color="auto" w:fill="FFFFFF"/>
          <w:lang w:val="en-US"/>
        </w:rPr>
        <w:t xml:space="preserve">eliminates the repayment </w:t>
      </w:r>
      <w:r w:rsidR="00492A0F">
        <w:rPr>
          <w:rFonts w:ascii="Open Sans" w:hAnsi="Open Sans" w:cs="Open Sans"/>
          <w:color w:val="333333"/>
          <w:sz w:val="21"/>
          <w:szCs w:val="21"/>
          <w:shd w:val="clear" w:color="auto" w:fill="FFFFFF"/>
          <w:lang w:val="en-US"/>
        </w:rPr>
        <w:t xml:space="preserve">obligation </w:t>
      </w:r>
      <w:r w:rsidRPr="00492A0F" w:rsidR="00492A0F">
        <w:rPr>
          <w:rFonts w:ascii="Open Sans" w:hAnsi="Open Sans" w:cs="Open Sans"/>
          <w:color w:val="333333"/>
          <w:sz w:val="21"/>
          <w:szCs w:val="21"/>
          <w:shd w:val="clear" w:color="auto" w:fill="FFFFFF"/>
          <w:lang w:val="en-US"/>
        </w:rPr>
        <w:t>due</w:t>
      </w:r>
      <w:r w:rsidR="00492A0F">
        <w:rPr>
          <w:rFonts w:ascii="Open Sans" w:hAnsi="Open Sans" w:cs="Open Sans"/>
          <w:color w:val="333333"/>
          <w:sz w:val="21"/>
          <w:szCs w:val="21"/>
          <w:shd w:val="clear" w:color="auto" w:fill="FFFFFF"/>
          <w:lang w:val="en-US"/>
        </w:rPr>
        <w:t xml:space="preserve">, it </w:t>
      </w:r>
      <w:r w:rsidR="002C7829">
        <w:rPr>
          <w:rFonts w:ascii="Open Sans" w:hAnsi="Open Sans" w:cs="Open Sans"/>
          <w:color w:val="333333"/>
          <w:sz w:val="21"/>
          <w:szCs w:val="21"/>
          <w:shd w:val="clear" w:color="auto" w:fill="FFFFFF"/>
          <w:lang w:val="en-US"/>
        </w:rPr>
        <w:t xml:space="preserve">is </w:t>
      </w:r>
      <w:r w:rsidR="00492A0F">
        <w:rPr>
          <w:rFonts w:ascii="Open Sans" w:hAnsi="Open Sans" w:cs="Open Sans"/>
          <w:color w:val="333333"/>
          <w:sz w:val="21"/>
          <w:szCs w:val="21"/>
          <w:shd w:val="clear" w:color="auto" w:fill="FFFFFF"/>
          <w:lang w:val="en-US"/>
        </w:rPr>
        <w:t xml:space="preserve">also </w:t>
      </w:r>
      <w:r w:rsidR="002C7829">
        <w:rPr>
          <w:rFonts w:ascii="Open Sans" w:hAnsi="Open Sans" w:cs="Open Sans"/>
          <w:color w:val="333333"/>
          <w:sz w:val="21"/>
          <w:szCs w:val="21"/>
          <w:shd w:val="clear" w:color="auto" w:fill="FFFFFF"/>
          <w:lang w:val="en-US"/>
        </w:rPr>
        <w:t xml:space="preserve">a first step towards </w:t>
      </w:r>
      <w:r w:rsidR="00492A0F">
        <w:rPr>
          <w:rFonts w:ascii="Open Sans" w:hAnsi="Open Sans" w:cs="Open Sans"/>
          <w:color w:val="333333"/>
          <w:sz w:val="21"/>
          <w:szCs w:val="21"/>
          <w:shd w:val="clear" w:color="auto" w:fill="FFFFFF"/>
          <w:lang w:val="en-US"/>
        </w:rPr>
        <w:t>a timely</w:t>
      </w:r>
      <w:r w:rsidR="002C7829">
        <w:rPr>
          <w:rFonts w:ascii="Open Sans" w:hAnsi="Open Sans" w:cs="Open Sans"/>
          <w:color w:val="333333"/>
          <w:sz w:val="21"/>
          <w:szCs w:val="21"/>
          <w:shd w:val="clear" w:color="auto" w:fill="FFFFFF"/>
          <w:lang w:val="en-US"/>
        </w:rPr>
        <w:t xml:space="preserve"> sale of </w:t>
      </w:r>
      <w:r w:rsidRPr="00B362DC" w:rsidR="00B362DC">
        <w:rPr>
          <w:rFonts w:ascii="Open Sans" w:hAnsi="Open Sans" w:cs="Open Sans"/>
          <w:color w:val="333333"/>
          <w:sz w:val="21"/>
          <w:szCs w:val="21"/>
          <w:shd w:val="clear" w:color="auto" w:fill="FFFFFF"/>
          <w:lang w:val="en-US"/>
        </w:rPr>
        <w:t xml:space="preserve">the </w:t>
      </w:r>
      <w:r w:rsidR="002C7829">
        <w:rPr>
          <w:rFonts w:ascii="Open Sans" w:hAnsi="Open Sans" w:cs="Open Sans"/>
          <w:color w:val="333333"/>
          <w:sz w:val="21"/>
          <w:szCs w:val="21"/>
          <w:shd w:val="clear" w:color="auto" w:fill="FFFFFF"/>
          <w:lang w:val="en-US"/>
        </w:rPr>
        <w:t xml:space="preserve">entire </w:t>
      </w:r>
      <w:r w:rsidRPr="00B362DC" w:rsidR="00B362DC">
        <w:rPr>
          <w:rFonts w:ascii="Open Sans" w:hAnsi="Open Sans" w:cs="Open Sans"/>
          <w:color w:val="333333"/>
          <w:sz w:val="21"/>
          <w:szCs w:val="21"/>
          <w:shd w:val="clear" w:color="auto" w:fill="FFFFFF"/>
          <w:lang w:val="en-US"/>
        </w:rPr>
        <w:t>53% s</w:t>
      </w:r>
      <w:r w:rsidR="002C7829">
        <w:rPr>
          <w:rFonts w:ascii="Open Sans" w:hAnsi="Open Sans" w:cs="Open Sans"/>
          <w:color w:val="333333"/>
          <w:sz w:val="21"/>
          <w:szCs w:val="21"/>
          <w:shd w:val="clear" w:color="auto" w:fill="FFFFFF"/>
          <w:lang w:val="en-US"/>
        </w:rPr>
        <w:t>take</w:t>
      </w:r>
      <w:r w:rsidRPr="00B362DC" w:rsidR="00B362DC">
        <w:rPr>
          <w:rFonts w:ascii="Open Sans" w:hAnsi="Open Sans" w:cs="Open Sans"/>
          <w:color w:val="333333"/>
          <w:sz w:val="21"/>
          <w:szCs w:val="21"/>
          <w:shd w:val="clear" w:color="auto" w:fill="FFFFFF"/>
          <w:lang w:val="en-US"/>
        </w:rPr>
        <w:t xml:space="preserve"> in </w:t>
      </w:r>
      <w:proofErr w:type="spellStart"/>
      <w:r w:rsidRPr="00B362DC" w:rsidR="00B362DC">
        <w:rPr>
          <w:rFonts w:ascii="Open Sans" w:hAnsi="Open Sans" w:cs="Open Sans"/>
          <w:color w:val="333333"/>
          <w:sz w:val="21"/>
          <w:szCs w:val="21"/>
          <w:shd w:val="clear" w:color="auto" w:fill="FFFFFF"/>
          <w:lang w:val="en-US"/>
        </w:rPr>
        <w:t>Thaumas</w:t>
      </w:r>
      <w:proofErr w:type="spellEnd"/>
      <w:r w:rsidR="002C7829">
        <w:rPr>
          <w:rFonts w:ascii="Open Sans" w:hAnsi="Open Sans" w:cs="Open Sans"/>
          <w:color w:val="333333"/>
          <w:sz w:val="21"/>
          <w:szCs w:val="21"/>
          <w:shd w:val="clear" w:color="auto" w:fill="FFFFFF"/>
          <w:lang w:val="en-US"/>
        </w:rPr>
        <w:t xml:space="preserve"> held by R-Logitech S.A. which will now be pursued jointly by all three shareholders</w:t>
      </w:r>
      <w:r w:rsidR="00492A0F">
        <w:rPr>
          <w:rFonts w:ascii="Open Sans" w:hAnsi="Open Sans" w:cs="Open Sans"/>
          <w:color w:val="333333"/>
          <w:sz w:val="21"/>
          <w:szCs w:val="21"/>
          <w:shd w:val="clear" w:color="auto" w:fill="FFFFFF"/>
          <w:lang w:val="en-US"/>
        </w:rPr>
        <w:t xml:space="preserve"> of </w:t>
      </w:r>
      <w:proofErr w:type="spellStart"/>
      <w:r w:rsidR="00492A0F">
        <w:rPr>
          <w:rFonts w:ascii="Open Sans" w:hAnsi="Open Sans" w:cs="Open Sans"/>
          <w:color w:val="333333"/>
          <w:sz w:val="21"/>
          <w:szCs w:val="21"/>
          <w:shd w:val="clear" w:color="auto" w:fill="FFFFFF"/>
          <w:lang w:val="en-US"/>
        </w:rPr>
        <w:t>Thaumas</w:t>
      </w:r>
      <w:proofErr w:type="spellEnd"/>
      <w:r w:rsidR="002C7829">
        <w:rPr>
          <w:rFonts w:ascii="Open Sans" w:hAnsi="Open Sans" w:cs="Open Sans"/>
          <w:color w:val="333333"/>
          <w:sz w:val="21"/>
          <w:szCs w:val="21"/>
          <w:shd w:val="clear" w:color="auto" w:fill="FFFFFF"/>
          <w:lang w:val="en-US"/>
        </w:rPr>
        <w:t xml:space="preserve">. The proceeds from the sale, subject to a certain compensation to the purchasers </w:t>
      </w:r>
      <w:r>
        <w:rPr>
          <w:rFonts w:ascii="Open Sans" w:hAnsi="Open Sans" w:cs="Open Sans"/>
          <w:color w:val="333333"/>
          <w:sz w:val="21"/>
          <w:szCs w:val="21"/>
          <w:shd w:val="clear" w:color="auto" w:fill="FFFFFF"/>
          <w:lang w:val="en-US"/>
        </w:rPr>
        <w:t>over</w:t>
      </w:r>
      <w:r w:rsidR="002C7829">
        <w:rPr>
          <w:rFonts w:ascii="Open Sans" w:hAnsi="Open Sans" w:cs="Open Sans"/>
          <w:color w:val="333333"/>
          <w:sz w:val="21"/>
          <w:szCs w:val="21"/>
          <w:shd w:val="clear" w:color="auto" w:fill="FFFFFF"/>
          <w:lang w:val="en-US"/>
        </w:rPr>
        <w:t xml:space="preserve"> the</w:t>
      </w:r>
      <w:r w:rsidR="00492A0F">
        <w:rPr>
          <w:rFonts w:ascii="Open Sans" w:hAnsi="Open Sans" w:cs="Open Sans"/>
          <w:color w:val="333333"/>
          <w:sz w:val="21"/>
          <w:szCs w:val="21"/>
          <w:shd w:val="clear" w:color="auto" w:fill="FFFFFF"/>
          <w:lang w:val="en-US"/>
        </w:rPr>
        <w:t xml:space="preserve"> mezzanine</w:t>
      </w:r>
      <w:r w:rsidR="002C7829">
        <w:rPr>
          <w:rFonts w:ascii="Open Sans" w:hAnsi="Open Sans" w:cs="Open Sans"/>
          <w:color w:val="333333"/>
          <w:sz w:val="21"/>
          <w:szCs w:val="21"/>
          <w:shd w:val="clear" w:color="auto" w:fill="FFFFFF"/>
          <w:lang w:val="en-US"/>
        </w:rPr>
        <w:t xml:space="preserve"> repayment amount, will be for the benefit of R-Logitech’s bondholders </w:t>
      </w:r>
      <w:r w:rsidR="00492A0F">
        <w:rPr>
          <w:rFonts w:ascii="Open Sans" w:hAnsi="Open Sans" w:cs="Open Sans"/>
          <w:color w:val="333333"/>
          <w:sz w:val="21"/>
          <w:szCs w:val="21"/>
          <w:shd w:val="clear" w:color="auto" w:fill="FFFFFF"/>
          <w:lang w:val="en-US"/>
        </w:rPr>
        <w:t xml:space="preserve">and new money providers </w:t>
      </w:r>
      <w:r w:rsidR="002C7829">
        <w:rPr>
          <w:rFonts w:ascii="Open Sans" w:hAnsi="Open Sans" w:cs="Open Sans"/>
          <w:color w:val="333333"/>
          <w:sz w:val="21"/>
          <w:szCs w:val="21"/>
          <w:shd w:val="clear" w:color="auto" w:fill="FFFFFF"/>
          <w:lang w:val="en-US"/>
        </w:rPr>
        <w:t xml:space="preserve">as set out in the invitation to vote published </w:t>
      </w:r>
      <w:r w:rsidR="000E1719">
        <w:rPr>
          <w:rFonts w:ascii="Open Sans" w:hAnsi="Open Sans" w:cs="Open Sans"/>
          <w:color w:val="333333"/>
          <w:sz w:val="21"/>
          <w:szCs w:val="21"/>
          <w:shd w:val="clear" w:color="auto" w:fill="FFFFFF"/>
          <w:lang w:val="en-US"/>
        </w:rPr>
        <w:t xml:space="preserve">in </w:t>
      </w:r>
      <w:r w:rsidR="002C7829">
        <w:rPr>
          <w:rFonts w:ascii="Open Sans" w:hAnsi="Open Sans" w:cs="Open Sans"/>
          <w:color w:val="333333"/>
          <w:sz w:val="21"/>
          <w:szCs w:val="21"/>
          <w:shd w:val="clear" w:color="auto" w:fill="FFFFFF"/>
          <w:lang w:val="en-US"/>
        </w:rPr>
        <w:t>June 2024</w:t>
      </w:r>
      <w:r w:rsidR="00492A0F">
        <w:rPr>
          <w:rFonts w:ascii="Open Sans" w:hAnsi="Open Sans" w:cs="Open Sans"/>
          <w:color w:val="333333"/>
          <w:sz w:val="21"/>
          <w:szCs w:val="21"/>
          <w:shd w:val="clear" w:color="auto" w:fill="FFFFFF"/>
          <w:lang w:val="en-US"/>
        </w:rPr>
        <w:t>. The C</w:t>
      </w:r>
      <w:r w:rsidRPr="00492A0F" w:rsidR="00492A0F">
        <w:rPr>
          <w:rFonts w:ascii="Open Sans" w:hAnsi="Open Sans" w:cs="Open Sans"/>
          <w:color w:val="333333"/>
          <w:sz w:val="21"/>
          <w:szCs w:val="21"/>
          <w:shd w:val="clear" w:color="auto" w:fill="FFFFFF"/>
          <w:lang w:val="en-US"/>
        </w:rPr>
        <w:t xml:space="preserve">ompany calls on all </w:t>
      </w:r>
      <w:r w:rsidR="00492A0F">
        <w:rPr>
          <w:rFonts w:ascii="Open Sans" w:hAnsi="Open Sans" w:cs="Open Sans"/>
          <w:color w:val="333333"/>
          <w:sz w:val="21"/>
          <w:szCs w:val="21"/>
          <w:shd w:val="clear" w:color="auto" w:fill="FFFFFF"/>
          <w:lang w:val="en-US"/>
        </w:rPr>
        <w:t>bondholders</w:t>
      </w:r>
      <w:r w:rsidRPr="00492A0F" w:rsidR="00492A0F">
        <w:rPr>
          <w:rFonts w:ascii="Open Sans" w:hAnsi="Open Sans" w:cs="Open Sans"/>
          <w:color w:val="333333"/>
          <w:sz w:val="21"/>
          <w:szCs w:val="21"/>
          <w:shd w:val="clear" w:color="auto" w:fill="FFFFFF"/>
          <w:lang w:val="en-US"/>
        </w:rPr>
        <w:t xml:space="preserve"> to participate in the voting process</w:t>
      </w:r>
      <w:r w:rsidR="00E07B33">
        <w:rPr>
          <w:rFonts w:ascii="Open Sans" w:hAnsi="Open Sans" w:cs="Open Sans"/>
          <w:color w:val="333333"/>
          <w:sz w:val="21"/>
          <w:szCs w:val="21"/>
          <w:shd w:val="clear" w:color="auto" w:fill="FFFFFF"/>
          <w:lang w:val="en-US"/>
        </w:rPr>
        <w:t xml:space="preserve"> closing today</w:t>
      </w:r>
      <w:r w:rsidR="00492A0F">
        <w:rPr>
          <w:rFonts w:ascii="Open Sans" w:hAnsi="Open Sans" w:cs="Open Sans"/>
          <w:color w:val="333333"/>
          <w:sz w:val="21"/>
          <w:szCs w:val="21"/>
          <w:shd w:val="clear" w:color="auto" w:fill="FFFFFF"/>
          <w:lang w:val="en-US"/>
        </w:rPr>
        <w:t>.</w:t>
      </w:r>
      <w:r w:rsidR="002C7829">
        <w:rPr>
          <w:rFonts w:ascii="Open Sans" w:hAnsi="Open Sans" w:cs="Open Sans"/>
          <w:color w:val="333333"/>
          <w:sz w:val="21"/>
          <w:szCs w:val="21"/>
          <w:shd w:val="clear" w:color="auto" w:fill="FFFFFF"/>
          <w:lang w:val="en-US"/>
        </w:rPr>
        <w:t xml:space="preserve"> </w:t>
      </w:r>
      <w:r w:rsidR="00DE3608">
        <w:rPr>
          <w:rFonts w:ascii="Open Sans" w:hAnsi="Open Sans" w:cs="Open Sans"/>
          <w:color w:val="333333"/>
          <w:sz w:val="21"/>
          <w:szCs w:val="21"/>
          <w:shd w:val="clear" w:color="auto" w:fill="FFFFFF"/>
          <w:lang w:val="en-US"/>
        </w:rPr>
        <w:t xml:space="preserve"> </w:t>
      </w:r>
    </w:p>
    <w:p w:rsidRPr="00742501" w:rsidR="00742501" w:rsidP="00742501" w:rsidRDefault="00742501" w14:paraId="6301380A" w14:textId="77777777">
      <w:pPr>
        <w:shd w:val="clear" w:color="auto" w:fill="FFFFFF"/>
        <w:spacing w:after="0" w:line="240" w:lineRule="auto"/>
        <w:textAlignment w:val="baseline"/>
        <w:rPr>
          <w:rFonts w:ascii="Open Sans" w:hAnsi="Open Sans" w:eastAsia="Times New Roman" w:cs="Open Sans"/>
          <w:color w:val="333333"/>
          <w:sz w:val="21"/>
          <w:szCs w:val="21"/>
          <w:lang w:val="en-US" w:eastAsia="de-DE"/>
        </w:rPr>
      </w:pPr>
      <w:r w:rsidRPr="00742501">
        <w:rPr>
          <w:rFonts w:ascii="Open Sans" w:hAnsi="Open Sans" w:eastAsia="Times New Roman" w:cs="Open Sans"/>
          <w:color w:val="333333"/>
          <w:sz w:val="21"/>
          <w:szCs w:val="21"/>
          <w:lang w:val="en-US" w:eastAsia="de-DE"/>
        </w:rPr>
        <w:t> </w:t>
      </w:r>
    </w:p>
    <w:p w:rsidRPr="00742501" w:rsidR="00742501" w:rsidP="00742501" w:rsidRDefault="00742501" w14:paraId="7DC080C0" w14:textId="77777777">
      <w:pPr>
        <w:shd w:val="clear" w:color="auto" w:fill="FFFFFF"/>
        <w:spacing w:after="0" w:line="240" w:lineRule="auto"/>
        <w:textAlignment w:val="baseline"/>
        <w:rPr>
          <w:rFonts w:ascii="Open Sans" w:hAnsi="Open Sans" w:eastAsia="Times New Roman" w:cs="Open Sans"/>
          <w:color w:val="333333"/>
          <w:sz w:val="21"/>
          <w:szCs w:val="21"/>
          <w:lang w:val="en-US" w:eastAsia="de-DE"/>
        </w:rPr>
      </w:pPr>
      <w:r w:rsidRPr="00742501">
        <w:rPr>
          <w:rFonts w:ascii="Open Sans" w:hAnsi="Open Sans" w:eastAsia="Times New Roman" w:cs="Open Sans"/>
          <w:b/>
          <w:bCs/>
          <w:color w:val="333333"/>
          <w:sz w:val="21"/>
          <w:szCs w:val="21"/>
          <w:u w:val="single"/>
          <w:bdr w:val="none" w:color="auto" w:sz="0" w:space="0" w:frame="1"/>
          <w:lang w:val="en-US" w:eastAsia="de-DE"/>
        </w:rPr>
        <w:t>About R-LOGITECH S.A.M.:</w:t>
      </w:r>
    </w:p>
    <w:p w:rsidRPr="00742501" w:rsidR="00742501" w:rsidP="00742501" w:rsidRDefault="00742501" w14:paraId="5D18425B" w14:textId="77777777">
      <w:pPr>
        <w:shd w:val="clear" w:color="auto" w:fill="FFFFFF"/>
        <w:spacing w:after="0" w:line="240" w:lineRule="auto"/>
        <w:textAlignment w:val="baseline"/>
        <w:rPr>
          <w:rFonts w:ascii="Open Sans" w:hAnsi="Open Sans" w:eastAsia="Times New Roman" w:cs="Open Sans"/>
          <w:color w:val="333333"/>
          <w:sz w:val="21"/>
          <w:szCs w:val="21"/>
          <w:lang w:val="en-US" w:eastAsia="de-DE"/>
        </w:rPr>
      </w:pPr>
      <w:r w:rsidRPr="00742501">
        <w:rPr>
          <w:rFonts w:ascii="Open Sans" w:hAnsi="Open Sans" w:eastAsia="Times New Roman" w:cs="Open Sans"/>
          <w:color w:val="333333"/>
          <w:sz w:val="21"/>
          <w:szCs w:val="21"/>
          <w:lang w:val="en-US" w:eastAsia="de-DE"/>
        </w:rPr>
        <w:t>R-LOGITECH is one of the leading international ports infrastructure operators and logistics services providers in the natural resources sector. The group’s primary business lines are port and terminal management and specialist logistics.</w:t>
      </w:r>
    </w:p>
    <w:p w:rsidR="00474CF6" w:rsidRDefault="00474CF6" w14:paraId="7A594FF5" w14:textId="47B19F7D">
      <w:pPr>
        <w:rPr>
          <w:lang w:val="en-US"/>
        </w:rPr>
      </w:pPr>
    </w:p>
    <w:p w:rsidRPr="00742501" w:rsidR="00742501" w:rsidP="00742501" w:rsidRDefault="00742501" w14:paraId="1A212310" w14:textId="77777777">
      <w:pPr>
        <w:pStyle w:val="NormalWeb"/>
        <w:shd w:val="clear" w:color="auto" w:fill="FFFFFF"/>
        <w:spacing w:before="0" w:beforeAutospacing="0" w:after="0" w:afterAutospacing="0"/>
        <w:textAlignment w:val="baseline"/>
        <w:rPr>
          <w:rFonts w:ascii="Open Sans" w:hAnsi="Open Sans" w:cs="Open Sans"/>
          <w:color w:val="333333"/>
          <w:sz w:val="21"/>
          <w:szCs w:val="21"/>
          <w:lang w:val="en-US"/>
        </w:rPr>
      </w:pPr>
      <w:r w:rsidRPr="00742501">
        <w:rPr>
          <w:rFonts w:ascii="Open Sans" w:hAnsi="Open Sans" w:cs="Open Sans"/>
          <w:color w:val="333333"/>
          <w:sz w:val="21"/>
          <w:szCs w:val="21"/>
          <w:lang w:val="en-US"/>
        </w:rPr>
        <w:t>R-LOGITECH S.A.M.</w:t>
      </w:r>
    </w:p>
    <w:p w:rsidR="00742501" w:rsidP="00742501" w:rsidRDefault="00AC4825" w14:paraId="044AEA25" w14:textId="1AD9DC6B">
      <w:pPr>
        <w:pStyle w:val="NormalWeb"/>
        <w:shd w:val="clear" w:color="auto" w:fill="FFFFFF"/>
        <w:spacing w:before="0" w:beforeAutospacing="0" w:after="0" w:afterAutospacing="0"/>
        <w:textAlignment w:val="baseline"/>
        <w:rPr>
          <w:rFonts w:ascii="Open Sans" w:hAnsi="Open Sans" w:cs="Open Sans"/>
          <w:color w:val="333333"/>
          <w:sz w:val="21"/>
          <w:szCs w:val="21"/>
        </w:rPr>
      </w:pPr>
      <w:hyperlink w:history="1" r:id="rId8">
        <w:r w:rsidRPr="005B5164" w:rsidR="00742501">
          <w:rPr>
            <w:rStyle w:val="Hyperlink"/>
            <w:rFonts w:ascii="Open Sans" w:hAnsi="Open Sans" w:cs="Open Sans"/>
            <w:sz w:val="21"/>
            <w:szCs w:val="21"/>
          </w:rPr>
          <w:t>investorrelations@r-logitech.com</w:t>
        </w:r>
      </w:hyperlink>
    </w:p>
    <w:p w:rsidR="00742501" w:rsidP="00742501" w:rsidRDefault="00742501" w14:paraId="77D23DB2" w14:textId="77777777">
      <w:pPr>
        <w:pStyle w:val="NormalWeb"/>
        <w:shd w:val="clear" w:color="auto" w:fill="FFFFFF"/>
        <w:spacing w:before="0" w:beforeAutospacing="0" w:after="0" w:afterAutospacing="0"/>
        <w:textAlignment w:val="baseline"/>
        <w:rPr>
          <w:rFonts w:ascii="Open Sans" w:hAnsi="Open Sans" w:cs="Open Sans"/>
          <w:color w:val="333333"/>
          <w:sz w:val="21"/>
          <w:szCs w:val="21"/>
        </w:rPr>
      </w:pPr>
    </w:p>
    <w:p w:rsidRPr="00742501" w:rsidR="00742501" w:rsidRDefault="00742501" w14:paraId="04404B97" w14:textId="77777777">
      <w:pPr>
        <w:rPr>
          <w:lang w:val="en-US"/>
        </w:rPr>
      </w:pPr>
    </w:p>
    <w:sectPr w:rsidRPr="00742501" w:rsidR="00742501">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6339" w:rsidP="00E21554" w:rsidRDefault="000E6339" w14:paraId="367088EA" w14:textId="77777777">
      <w:pPr>
        <w:spacing w:after="0" w:line="240" w:lineRule="auto"/>
      </w:pPr>
      <w:r>
        <w:separator/>
      </w:r>
    </w:p>
  </w:endnote>
  <w:endnote w:type="continuationSeparator" w:id="0">
    <w:p w:rsidR="000E6339" w:rsidP="00E21554" w:rsidRDefault="000E6339" w14:paraId="604E20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EA2" w:rsidRDefault="00217EA2" w14:paraId="2888FF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EA2" w:rsidRDefault="00217EA2" w14:paraId="15C77B1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EA2" w:rsidRDefault="00217EA2" w14:paraId="3BEA327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6339" w:rsidP="00E21554" w:rsidRDefault="000E6339" w14:paraId="4A6A03CF" w14:textId="77777777">
      <w:pPr>
        <w:spacing w:after="0" w:line="240" w:lineRule="auto"/>
      </w:pPr>
      <w:r>
        <w:separator/>
      </w:r>
    </w:p>
  </w:footnote>
  <w:footnote w:type="continuationSeparator" w:id="0">
    <w:p w:rsidR="000E6339" w:rsidP="00E21554" w:rsidRDefault="000E6339" w14:paraId="6E26914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EA2" w:rsidRDefault="00217EA2" w14:paraId="7C66AF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EA2" w:rsidRDefault="00217EA2" w14:paraId="4162AC6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EA2" w:rsidRDefault="00217EA2" w14:paraId="5F5024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F4F99"/>
    <w:multiLevelType w:val="multilevel"/>
    <w:tmpl w:val="C83C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8E476F"/>
    <w:multiLevelType w:val="hybridMultilevel"/>
    <w:tmpl w:val="9232022A"/>
    <w:lvl w:ilvl="0" w:tplc="CC488A5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599395">
    <w:abstractNumId w:val="0"/>
  </w:num>
  <w:num w:numId="2" w16cid:durableId="60778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01"/>
    <w:rsid w:val="00002A4D"/>
    <w:rsid w:val="00044464"/>
    <w:rsid w:val="00047D03"/>
    <w:rsid w:val="00072138"/>
    <w:rsid w:val="0008599C"/>
    <w:rsid w:val="00091F71"/>
    <w:rsid w:val="000E1719"/>
    <w:rsid w:val="000E6339"/>
    <w:rsid w:val="00151405"/>
    <w:rsid w:val="00167A8C"/>
    <w:rsid w:val="001C61D6"/>
    <w:rsid w:val="001D03D6"/>
    <w:rsid w:val="00207A5E"/>
    <w:rsid w:val="00217EA2"/>
    <w:rsid w:val="002B52C8"/>
    <w:rsid w:val="002C7829"/>
    <w:rsid w:val="003172F1"/>
    <w:rsid w:val="00474CF6"/>
    <w:rsid w:val="00475A62"/>
    <w:rsid w:val="0049232E"/>
    <w:rsid w:val="00492A0F"/>
    <w:rsid w:val="004B3107"/>
    <w:rsid w:val="004B6650"/>
    <w:rsid w:val="004F4C2A"/>
    <w:rsid w:val="0054531A"/>
    <w:rsid w:val="00635E61"/>
    <w:rsid w:val="00675C38"/>
    <w:rsid w:val="0073353C"/>
    <w:rsid w:val="00742501"/>
    <w:rsid w:val="007D3BDD"/>
    <w:rsid w:val="008073CA"/>
    <w:rsid w:val="00810C78"/>
    <w:rsid w:val="00811C1A"/>
    <w:rsid w:val="00837268"/>
    <w:rsid w:val="008A3C5F"/>
    <w:rsid w:val="008A70F1"/>
    <w:rsid w:val="008C5146"/>
    <w:rsid w:val="0090099C"/>
    <w:rsid w:val="00A464F4"/>
    <w:rsid w:val="00A576E5"/>
    <w:rsid w:val="00A84718"/>
    <w:rsid w:val="00AC4825"/>
    <w:rsid w:val="00B362DC"/>
    <w:rsid w:val="00B82138"/>
    <w:rsid w:val="00BB2F34"/>
    <w:rsid w:val="00BE0B0C"/>
    <w:rsid w:val="00BE3403"/>
    <w:rsid w:val="00BF635F"/>
    <w:rsid w:val="00C3468A"/>
    <w:rsid w:val="00CC79C1"/>
    <w:rsid w:val="00CE13F5"/>
    <w:rsid w:val="00D256EA"/>
    <w:rsid w:val="00D40017"/>
    <w:rsid w:val="00DA14DA"/>
    <w:rsid w:val="00DE2043"/>
    <w:rsid w:val="00DE3608"/>
    <w:rsid w:val="00DE6726"/>
    <w:rsid w:val="00DF3A88"/>
    <w:rsid w:val="00E07B33"/>
    <w:rsid w:val="00E168C2"/>
    <w:rsid w:val="00E21554"/>
    <w:rsid w:val="00EC23B8"/>
    <w:rsid w:val="00ED7D31"/>
    <w:rsid w:val="00EE39AA"/>
    <w:rsid w:val="00EF19D8"/>
    <w:rsid w:val="00F033BA"/>
    <w:rsid w:val="00F04AB2"/>
    <w:rsid w:val="00F37D31"/>
    <w:rsid w:val="00F44FA0"/>
    <w:rsid w:val="00F73D6A"/>
    <w:rsid w:val="00F90562"/>
    <w:rsid w:val="00FF7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A86B"/>
  <w15:chartTrackingRefBased/>
  <w15:docId w15:val="{B1D660DD-F4E5-4FC0-B53A-DA6BAD15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42501"/>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Hyperlink">
    <w:name w:val="Hyperlink"/>
    <w:basedOn w:val="DefaultParagraphFont"/>
    <w:uiPriority w:val="99"/>
    <w:unhideWhenUsed/>
    <w:rsid w:val="00742501"/>
    <w:rPr>
      <w:color w:val="0563C1" w:themeColor="hyperlink"/>
      <w:u w:val="single"/>
    </w:rPr>
  </w:style>
  <w:style w:type="character" w:styleId="UnresolvedMention">
    <w:name w:val="Unresolved Mention"/>
    <w:basedOn w:val="DefaultParagraphFont"/>
    <w:uiPriority w:val="99"/>
    <w:semiHidden/>
    <w:unhideWhenUsed/>
    <w:rsid w:val="00742501"/>
    <w:rPr>
      <w:color w:val="605E5C"/>
      <w:shd w:val="clear" w:color="auto" w:fill="E1DFDD"/>
    </w:rPr>
  </w:style>
  <w:style w:type="paragraph" w:styleId="ListParagraph">
    <w:name w:val="List Paragraph"/>
    <w:basedOn w:val="Normal"/>
    <w:uiPriority w:val="34"/>
    <w:qFormat/>
    <w:rsid w:val="00742501"/>
    <w:pPr>
      <w:ind w:left="720"/>
      <w:contextualSpacing/>
    </w:pPr>
  </w:style>
  <w:style w:type="paragraph" w:styleId="Revision">
    <w:name w:val="Revision"/>
    <w:hidden/>
    <w:uiPriority w:val="99"/>
    <w:semiHidden/>
    <w:rsid w:val="002C7829"/>
    <w:pPr>
      <w:spacing w:after="0" w:line="240" w:lineRule="auto"/>
    </w:pPr>
  </w:style>
  <w:style w:type="paragraph" w:styleId="Header">
    <w:name w:val="header"/>
    <w:basedOn w:val="Normal"/>
    <w:link w:val="HeaderChar"/>
    <w:uiPriority w:val="99"/>
    <w:unhideWhenUsed/>
    <w:rsid w:val="00E21554"/>
    <w:pPr>
      <w:tabs>
        <w:tab w:val="center" w:pos="4703"/>
        <w:tab w:val="right" w:pos="9406"/>
      </w:tabs>
      <w:spacing w:after="0" w:line="240" w:lineRule="auto"/>
    </w:pPr>
  </w:style>
  <w:style w:type="character" w:styleId="HeaderChar" w:customStyle="1">
    <w:name w:val="Header Char"/>
    <w:basedOn w:val="DefaultParagraphFont"/>
    <w:link w:val="Header"/>
    <w:uiPriority w:val="99"/>
    <w:rsid w:val="00E21554"/>
  </w:style>
  <w:style w:type="paragraph" w:styleId="Footer">
    <w:name w:val="footer"/>
    <w:basedOn w:val="Normal"/>
    <w:link w:val="FooterChar"/>
    <w:uiPriority w:val="99"/>
    <w:unhideWhenUsed/>
    <w:rsid w:val="00E21554"/>
    <w:pPr>
      <w:tabs>
        <w:tab w:val="center" w:pos="4703"/>
        <w:tab w:val="right" w:pos="9406"/>
      </w:tabs>
      <w:spacing w:after="0" w:line="240" w:lineRule="auto"/>
    </w:pPr>
  </w:style>
  <w:style w:type="character" w:styleId="FooterChar" w:customStyle="1">
    <w:name w:val="Footer Char"/>
    <w:basedOn w:val="DefaultParagraphFont"/>
    <w:link w:val="Footer"/>
    <w:uiPriority w:val="99"/>
    <w:rsid w:val="00E2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099959">
      <w:bodyDiv w:val="1"/>
      <w:marLeft w:val="0"/>
      <w:marRight w:val="0"/>
      <w:marTop w:val="0"/>
      <w:marBottom w:val="0"/>
      <w:divBdr>
        <w:top w:val="none" w:sz="0" w:space="0" w:color="auto"/>
        <w:left w:val="none" w:sz="0" w:space="0" w:color="auto"/>
        <w:bottom w:val="none" w:sz="0" w:space="0" w:color="auto"/>
        <w:right w:val="none" w:sz="0" w:space="0" w:color="auto"/>
      </w:divBdr>
    </w:div>
    <w:div w:id="1737194039">
      <w:bodyDiv w:val="1"/>
      <w:marLeft w:val="0"/>
      <w:marRight w:val="0"/>
      <w:marTop w:val="0"/>
      <w:marBottom w:val="0"/>
      <w:divBdr>
        <w:top w:val="none" w:sz="0" w:space="0" w:color="auto"/>
        <w:left w:val="none" w:sz="0" w:space="0" w:color="auto"/>
        <w:bottom w:val="none" w:sz="0" w:space="0" w:color="auto"/>
        <w:right w:val="none" w:sz="0" w:space="0" w:color="auto"/>
      </w:divBdr>
    </w:div>
    <w:div w:id="1988777498">
      <w:bodyDiv w:val="1"/>
      <w:marLeft w:val="0"/>
      <w:marRight w:val="0"/>
      <w:marTop w:val="0"/>
      <w:marBottom w:val="0"/>
      <w:divBdr>
        <w:top w:val="none" w:sz="0" w:space="0" w:color="auto"/>
        <w:left w:val="none" w:sz="0" w:space="0" w:color="auto"/>
        <w:bottom w:val="none" w:sz="0" w:space="0" w:color="auto"/>
        <w:right w:val="none" w:sz="0" w:space="0" w:color="auto"/>
      </w:divBdr>
    </w:div>
    <w:div w:id="200246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r-logitech.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 E U ! 7 5 4 8 8 5 0 9 2 . 1 < / d o c u m e n t i d >  
     < s e n d e r i d > F R E G < / s e n d e r i d >  
     < s e n d e r e m a i l > F R A N K . R E G E L I N @ N O R T O N R O S E F U L B R I G H T . C O M < / s e n d e r e m a i l >  
     < l a s t m o d i f i e d > 2 0 2 4 - 0 6 - 2 4 T 1 5 : 5 7 : 0 0 . 0 0 0 0 0 0 0 + 0 2 : 0 0 < / l a s t m o d i f i e d >  
     < d a t a b a s e > E U < / d a t a b a s e >  
 < / p r o p e r t i e s > 
</file>

<file path=customXml/itemProps1.xml><?xml version="1.0" encoding="utf-8"?>
<ds:datastoreItem xmlns:ds="http://schemas.openxmlformats.org/officeDocument/2006/customXml" ds:itemID="{B76F6EC5-4E13-4378-9D5F-C373A2BBEF91}">
  <ds:schemaRefs>
    <ds:schemaRef ds:uri="http://www.imanage.com/work/xmlschema"/>
  </ds:schemaRefs>
</ds:datastoreItem>
</file>

<file path=docProps/app.xml><?xml version="1.0" encoding="utf-8"?>
<ap:Properties xmlns:vt="http://schemas.openxmlformats.org/officeDocument/2006/docPropsVTypes" xmlns:ap="http://schemas.openxmlformats.org/officeDocument/2006/extended-properties">
  <ap:Template>Normal.dotm</ap:Template>
  <ap:Pages>1</ap:Pages>
  <ap:Words>275</ap:Words>
  <ap:Characters>1491</ap:Characters>
  <ap:Application>Microsoft Office Word</ap:Application>
  <ap:Lines>28</ap:Lines>
  <ap:Paragraphs>8</ap:Paragraphs>
  <ap:CharactersWithSpaces>1758</ap:CharactersWithSpaces>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1899-12-31T23:00:00.0000000Z</dcterms:created>
  <dcterms:modified xsi:type="dcterms:W3CDTF">1899-12-31T23:00:00.0000000Z</dcterms:modified>
</coreProperties>
</file>